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E2" w:rsidRPr="0013472C" w:rsidRDefault="00AE5EA6" w:rsidP="00E53AE2">
      <w:pP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8"/>
          <w:szCs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1.55pt;margin-top:-10.8pt;width:130.2pt;height:106.7pt;z-index:-251658752;visibility:visible">
            <v:imagedata r:id="rId5" o:title="" gain="72818f"/>
          </v:shape>
          <o:OLEObject Type="Embed" ProgID="Word.Picture.8" ShapeID="_x0000_s1026" DrawAspect="Content" ObjectID="_1605598252" r:id="rId6"/>
        </w:object>
      </w:r>
      <w:r w:rsidR="00E53AE2" w:rsidRPr="0013472C">
        <w:rPr>
          <w:rFonts w:ascii="Arial" w:hAnsi="Arial" w:cs="Arial"/>
          <w:b/>
          <w:bCs/>
          <w:sz w:val="24"/>
          <w:szCs w:val="24"/>
        </w:rPr>
        <w:t>South Somerset District Council</w:t>
      </w:r>
    </w:p>
    <w:p w:rsidR="0013472C" w:rsidRDefault="0013472C" w:rsidP="0013472C">
      <w:pPr>
        <w:autoSpaceDE w:val="0"/>
        <w:autoSpaceDN w:val="0"/>
        <w:adjustRightInd w:val="0"/>
        <w:spacing w:after="0" w:line="240" w:lineRule="auto"/>
        <w:jc w:val="center"/>
        <w:rPr>
          <w:rFonts w:ascii="Arial" w:hAnsi="Arial" w:cs="Arial"/>
          <w:b/>
          <w:bCs/>
          <w:sz w:val="28"/>
          <w:szCs w:val="28"/>
        </w:rPr>
      </w:pPr>
    </w:p>
    <w:p w:rsidR="0013472C" w:rsidRDefault="002959AC" w:rsidP="0013472C">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East Coker</w:t>
      </w:r>
      <w:r w:rsidR="0013472C">
        <w:rPr>
          <w:rFonts w:ascii="Arial" w:hAnsi="Arial" w:cs="Arial"/>
          <w:b/>
          <w:bCs/>
          <w:sz w:val="28"/>
          <w:szCs w:val="28"/>
        </w:rPr>
        <w:t xml:space="preserve"> Neighbourhood Plan</w:t>
      </w:r>
    </w:p>
    <w:p w:rsidR="00564B87" w:rsidRDefault="005F27BB" w:rsidP="0013472C">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 Statement of Decision</w:t>
      </w:r>
      <w:r w:rsidR="002E0048">
        <w:rPr>
          <w:rFonts w:ascii="Arial" w:hAnsi="Arial" w:cs="Arial"/>
          <w:b/>
          <w:bCs/>
          <w:sz w:val="28"/>
          <w:szCs w:val="28"/>
        </w:rPr>
        <w:t xml:space="preserve"> </w:t>
      </w:r>
      <w:r>
        <w:rPr>
          <w:rFonts w:ascii="Arial" w:hAnsi="Arial" w:cs="Arial"/>
          <w:b/>
          <w:bCs/>
          <w:sz w:val="28"/>
          <w:szCs w:val="28"/>
        </w:rPr>
        <w:t xml:space="preserve">to </w:t>
      </w:r>
      <w:r w:rsidR="0013472C">
        <w:rPr>
          <w:rFonts w:ascii="Arial" w:hAnsi="Arial" w:cs="Arial"/>
          <w:b/>
          <w:bCs/>
          <w:sz w:val="28"/>
          <w:szCs w:val="28"/>
        </w:rPr>
        <w:t>Make the Plan</w:t>
      </w:r>
    </w:p>
    <w:p w:rsidR="00564B87" w:rsidRPr="00E53AE2" w:rsidRDefault="00564B87" w:rsidP="0013472C">
      <w:pPr>
        <w:autoSpaceDE w:val="0"/>
        <w:autoSpaceDN w:val="0"/>
        <w:adjustRightInd w:val="0"/>
        <w:spacing w:after="0" w:line="240" w:lineRule="auto"/>
        <w:jc w:val="center"/>
        <w:rPr>
          <w:rFonts w:ascii="Arial" w:hAnsi="Arial" w:cs="Arial"/>
          <w:b/>
          <w:bCs/>
          <w:sz w:val="24"/>
          <w:szCs w:val="24"/>
        </w:rPr>
      </w:pPr>
      <w:r w:rsidRPr="00E53AE2">
        <w:rPr>
          <w:rFonts w:ascii="Arial" w:hAnsi="Arial" w:cs="Arial"/>
          <w:b/>
          <w:bCs/>
          <w:sz w:val="24"/>
          <w:szCs w:val="24"/>
        </w:rPr>
        <w:t xml:space="preserve">Date of Publication </w:t>
      </w:r>
      <w:r w:rsidR="0013472C" w:rsidRPr="00E53AE2">
        <w:rPr>
          <w:rFonts w:ascii="Arial" w:hAnsi="Arial" w:cs="Arial"/>
          <w:b/>
          <w:bCs/>
          <w:sz w:val="24"/>
          <w:szCs w:val="24"/>
        </w:rPr>
        <w:t xml:space="preserve"> </w:t>
      </w:r>
      <w:r w:rsidR="00D535F6">
        <w:rPr>
          <w:rFonts w:ascii="Arial" w:hAnsi="Arial" w:cs="Arial"/>
          <w:b/>
          <w:bCs/>
          <w:sz w:val="24"/>
          <w:szCs w:val="24"/>
        </w:rPr>
        <w:t>6</w:t>
      </w:r>
      <w:r w:rsidR="002959AC" w:rsidRPr="002959AC">
        <w:rPr>
          <w:rFonts w:ascii="Arial" w:hAnsi="Arial" w:cs="Arial"/>
          <w:b/>
          <w:bCs/>
          <w:sz w:val="24"/>
          <w:szCs w:val="24"/>
          <w:vertAlign w:val="superscript"/>
        </w:rPr>
        <w:t>th</w:t>
      </w:r>
      <w:r w:rsidR="002959AC">
        <w:rPr>
          <w:rFonts w:ascii="Arial" w:hAnsi="Arial" w:cs="Arial"/>
          <w:b/>
          <w:bCs/>
          <w:sz w:val="24"/>
          <w:szCs w:val="24"/>
        </w:rPr>
        <w:t xml:space="preserve"> December</w:t>
      </w:r>
      <w:r w:rsidR="005F27BB">
        <w:rPr>
          <w:rFonts w:ascii="Arial" w:hAnsi="Arial" w:cs="Arial"/>
          <w:b/>
          <w:bCs/>
          <w:sz w:val="24"/>
          <w:szCs w:val="24"/>
        </w:rPr>
        <w:t xml:space="preserve"> </w:t>
      </w:r>
      <w:r w:rsidR="0013472C" w:rsidRPr="00E53AE2">
        <w:rPr>
          <w:rFonts w:ascii="Arial" w:hAnsi="Arial" w:cs="Arial"/>
          <w:b/>
          <w:bCs/>
          <w:sz w:val="24"/>
          <w:szCs w:val="24"/>
        </w:rPr>
        <w:t>2018</w:t>
      </w:r>
    </w:p>
    <w:p w:rsidR="0013472C" w:rsidRDefault="0013472C" w:rsidP="00564B87">
      <w:pPr>
        <w:autoSpaceDE w:val="0"/>
        <w:autoSpaceDN w:val="0"/>
        <w:adjustRightInd w:val="0"/>
        <w:spacing w:after="0" w:line="240" w:lineRule="auto"/>
        <w:rPr>
          <w:rFonts w:ascii="Arial" w:hAnsi="Arial" w:cs="Arial"/>
          <w:b/>
          <w:bCs/>
          <w:sz w:val="23"/>
          <w:szCs w:val="23"/>
        </w:rPr>
      </w:pPr>
    </w:p>
    <w:p w:rsidR="0013472C" w:rsidRPr="00136841" w:rsidRDefault="00564B87" w:rsidP="0013472C">
      <w:pPr>
        <w:pStyle w:val="ListParagraph"/>
        <w:numPr>
          <w:ilvl w:val="0"/>
          <w:numId w:val="1"/>
        </w:numPr>
        <w:autoSpaceDE w:val="0"/>
        <w:autoSpaceDN w:val="0"/>
        <w:adjustRightInd w:val="0"/>
        <w:spacing w:after="0" w:line="240" w:lineRule="auto"/>
        <w:ind w:left="426" w:hanging="426"/>
        <w:rPr>
          <w:rFonts w:ascii="Arial" w:hAnsi="Arial" w:cs="Arial"/>
          <w:b/>
          <w:bCs/>
          <w:sz w:val="24"/>
          <w:szCs w:val="24"/>
        </w:rPr>
      </w:pPr>
      <w:r w:rsidRPr="00136841">
        <w:rPr>
          <w:rFonts w:ascii="Arial" w:hAnsi="Arial" w:cs="Arial"/>
          <w:b/>
          <w:bCs/>
          <w:sz w:val="24"/>
          <w:szCs w:val="24"/>
        </w:rPr>
        <w:t>Summary</w:t>
      </w:r>
    </w:p>
    <w:p w:rsidR="00564B87" w:rsidRPr="00136841" w:rsidRDefault="0013472C" w:rsidP="0013472C">
      <w:pPr>
        <w:autoSpaceDE w:val="0"/>
        <w:autoSpaceDN w:val="0"/>
        <w:adjustRightInd w:val="0"/>
        <w:spacing w:before="240" w:after="0" w:line="240" w:lineRule="auto"/>
        <w:ind w:left="426" w:hanging="426"/>
        <w:rPr>
          <w:rFonts w:ascii="Arial" w:hAnsi="Arial" w:cs="Arial"/>
          <w:sz w:val="24"/>
          <w:szCs w:val="24"/>
        </w:rPr>
      </w:pPr>
      <w:r w:rsidRPr="00136841">
        <w:rPr>
          <w:rFonts w:ascii="Arial" w:hAnsi="Arial" w:cs="Arial"/>
          <w:sz w:val="24"/>
          <w:szCs w:val="24"/>
        </w:rPr>
        <w:t>1.1</w:t>
      </w:r>
      <w:r w:rsidRPr="00136841">
        <w:rPr>
          <w:rFonts w:ascii="Arial" w:hAnsi="Arial" w:cs="Arial"/>
          <w:sz w:val="24"/>
          <w:szCs w:val="24"/>
        </w:rPr>
        <w:tab/>
      </w:r>
      <w:r w:rsidR="00564B87" w:rsidRPr="00136841">
        <w:rPr>
          <w:rFonts w:ascii="Arial" w:hAnsi="Arial" w:cs="Arial"/>
          <w:sz w:val="24"/>
          <w:szCs w:val="24"/>
        </w:rPr>
        <w:t>Following a positive referendum result</w:t>
      </w:r>
      <w:r w:rsidRPr="00136841">
        <w:rPr>
          <w:rFonts w:ascii="Arial" w:hAnsi="Arial" w:cs="Arial"/>
          <w:sz w:val="24"/>
          <w:szCs w:val="24"/>
        </w:rPr>
        <w:t>,</w:t>
      </w:r>
      <w:r w:rsidR="00564B87" w:rsidRPr="00136841">
        <w:rPr>
          <w:rFonts w:ascii="Arial" w:hAnsi="Arial" w:cs="Arial"/>
          <w:sz w:val="24"/>
          <w:szCs w:val="24"/>
        </w:rPr>
        <w:t xml:space="preserve"> </w:t>
      </w:r>
      <w:r w:rsidRPr="00136841">
        <w:rPr>
          <w:rFonts w:ascii="Arial" w:hAnsi="Arial" w:cs="Arial"/>
          <w:sz w:val="24"/>
          <w:szCs w:val="24"/>
        </w:rPr>
        <w:t>South Somerset</w:t>
      </w:r>
      <w:r w:rsidR="00564B87" w:rsidRPr="00136841">
        <w:rPr>
          <w:rFonts w:ascii="Arial" w:hAnsi="Arial" w:cs="Arial"/>
          <w:sz w:val="24"/>
          <w:szCs w:val="24"/>
        </w:rPr>
        <w:t xml:space="preserve"> District Council</w:t>
      </w:r>
      <w:r w:rsidRPr="00136841">
        <w:rPr>
          <w:rFonts w:ascii="Arial" w:hAnsi="Arial" w:cs="Arial"/>
          <w:sz w:val="24"/>
          <w:szCs w:val="24"/>
        </w:rPr>
        <w:t xml:space="preserve"> </w:t>
      </w:r>
      <w:r w:rsidR="00564B87" w:rsidRPr="00136841">
        <w:rPr>
          <w:rFonts w:ascii="Arial" w:hAnsi="Arial" w:cs="Arial"/>
          <w:sz w:val="24"/>
          <w:szCs w:val="24"/>
        </w:rPr>
        <w:t xml:space="preserve">has </w:t>
      </w:r>
      <w:r w:rsidRPr="00136841">
        <w:rPr>
          <w:rFonts w:ascii="Arial" w:hAnsi="Arial" w:cs="Arial"/>
          <w:sz w:val="24"/>
          <w:szCs w:val="24"/>
        </w:rPr>
        <w:t xml:space="preserve">agreed at the District Executive meeting </w:t>
      </w:r>
      <w:r w:rsidRPr="005F27BB">
        <w:rPr>
          <w:rFonts w:ascii="Arial" w:hAnsi="Arial" w:cs="Arial"/>
          <w:sz w:val="24"/>
          <w:szCs w:val="24"/>
        </w:rPr>
        <w:t xml:space="preserve">on </w:t>
      </w:r>
      <w:r w:rsidR="000A3B96">
        <w:rPr>
          <w:rFonts w:ascii="Arial" w:hAnsi="Arial" w:cs="Arial"/>
          <w:sz w:val="24"/>
          <w:szCs w:val="24"/>
        </w:rPr>
        <w:t>6</w:t>
      </w:r>
      <w:r w:rsidR="005F27BB" w:rsidRPr="005F27BB">
        <w:rPr>
          <w:rFonts w:ascii="Arial" w:hAnsi="Arial" w:cs="Arial"/>
          <w:sz w:val="24"/>
          <w:szCs w:val="24"/>
          <w:vertAlign w:val="superscript"/>
        </w:rPr>
        <w:t>th</w:t>
      </w:r>
      <w:r w:rsidR="005F27BB" w:rsidRPr="005F27BB">
        <w:rPr>
          <w:rFonts w:ascii="Arial" w:hAnsi="Arial" w:cs="Arial"/>
          <w:sz w:val="24"/>
          <w:szCs w:val="24"/>
        </w:rPr>
        <w:t xml:space="preserve"> </w:t>
      </w:r>
      <w:r w:rsidR="002959AC">
        <w:rPr>
          <w:rFonts w:ascii="Arial" w:hAnsi="Arial" w:cs="Arial"/>
          <w:sz w:val="24"/>
          <w:szCs w:val="24"/>
        </w:rPr>
        <w:t>December</w:t>
      </w:r>
      <w:r w:rsidRPr="00136841">
        <w:rPr>
          <w:rFonts w:ascii="Arial" w:hAnsi="Arial" w:cs="Arial"/>
          <w:sz w:val="24"/>
          <w:szCs w:val="24"/>
        </w:rPr>
        <w:t xml:space="preserve"> 2018 to mak</w:t>
      </w:r>
      <w:r w:rsidR="00564B87" w:rsidRPr="00136841">
        <w:rPr>
          <w:rFonts w:ascii="Arial" w:hAnsi="Arial" w:cs="Arial"/>
          <w:sz w:val="24"/>
          <w:szCs w:val="24"/>
        </w:rPr>
        <w:t xml:space="preserve">e the </w:t>
      </w:r>
      <w:r w:rsidR="002959AC">
        <w:rPr>
          <w:rFonts w:ascii="Arial" w:hAnsi="Arial" w:cs="Arial"/>
          <w:sz w:val="24"/>
          <w:szCs w:val="24"/>
        </w:rPr>
        <w:t>East Coker</w:t>
      </w:r>
      <w:r w:rsidR="00564B87" w:rsidRPr="00136841">
        <w:rPr>
          <w:rFonts w:ascii="Arial" w:hAnsi="Arial" w:cs="Arial"/>
          <w:sz w:val="24"/>
          <w:szCs w:val="24"/>
        </w:rPr>
        <w:t xml:space="preserve"> Neighbourhood Development Plan part of the</w:t>
      </w:r>
      <w:r w:rsidRPr="00136841">
        <w:rPr>
          <w:rFonts w:ascii="Arial" w:hAnsi="Arial" w:cs="Arial"/>
          <w:sz w:val="24"/>
          <w:szCs w:val="24"/>
        </w:rPr>
        <w:t xml:space="preserve"> </w:t>
      </w:r>
      <w:r w:rsidR="00C02645" w:rsidRPr="00136841">
        <w:rPr>
          <w:rFonts w:ascii="Arial" w:hAnsi="Arial" w:cs="Arial"/>
          <w:sz w:val="24"/>
          <w:szCs w:val="24"/>
        </w:rPr>
        <w:t xml:space="preserve">Statutory </w:t>
      </w:r>
      <w:r w:rsidR="00564B87" w:rsidRPr="00136841">
        <w:rPr>
          <w:rFonts w:ascii="Arial" w:hAnsi="Arial" w:cs="Arial"/>
          <w:sz w:val="24"/>
          <w:szCs w:val="24"/>
        </w:rPr>
        <w:t>Development Plan.</w:t>
      </w:r>
    </w:p>
    <w:p w:rsidR="0013472C" w:rsidRPr="00136841" w:rsidRDefault="0013472C" w:rsidP="0013472C">
      <w:pPr>
        <w:autoSpaceDE w:val="0"/>
        <w:autoSpaceDN w:val="0"/>
        <w:adjustRightInd w:val="0"/>
        <w:spacing w:after="0" w:line="240" w:lineRule="auto"/>
        <w:ind w:left="426" w:hanging="426"/>
        <w:rPr>
          <w:rFonts w:ascii="Arial" w:hAnsi="Arial" w:cs="Arial"/>
          <w:sz w:val="24"/>
          <w:szCs w:val="24"/>
        </w:rPr>
      </w:pPr>
    </w:p>
    <w:p w:rsidR="00564B87" w:rsidRPr="00136841" w:rsidRDefault="00136841" w:rsidP="00C02645">
      <w:pPr>
        <w:pStyle w:val="ListParagraph"/>
        <w:numPr>
          <w:ilvl w:val="0"/>
          <w:numId w:val="1"/>
        </w:numPr>
        <w:autoSpaceDE w:val="0"/>
        <w:autoSpaceDN w:val="0"/>
        <w:adjustRightInd w:val="0"/>
        <w:spacing w:after="0" w:line="240" w:lineRule="auto"/>
        <w:ind w:left="426" w:hanging="426"/>
        <w:rPr>
          <w:rFonts w:ascii="Arial" w:hAnsi="Arial" w:cs="Arial"/>
          <w:b/>
          <w:bCs/>
          <w:sz w:val="24"/>
          <w:szCs w:val="24"/>
        </w:rPr>
      </w:pPr>
      <w:r w:rsidRPr="00136841">
        <w:rPr>
          <w:rFonts w:ascii="Arial" w:hAnsi="Arial" w:cs="Arial"/>
          <w:b/>
          <w:bCs/>
          <w:sz w:val="24"/>
          <w:szCs w:val="24"/>
        </w:rPr>
        <w:t>Background</w:t>
      </w:r>
    </w:p>
    <w:p w:rsidR="00C02645" w:rsidRPr="00136841" w:rsidRDefault="00C02645" w:rsidP="00C02645">
      <w:pPr>
        <w:pStyle w:val="Default"/>
        <w:numPr>
          <w:ilvl w:val="1"/>
          <w:numId w:val="2"/>
        </w:numPr>
        <w:spacing w:before="240"/>
        <w:ind w:left="426"/>
        <w:rPr>
          <w:rFonts w:ascii="Arial" w:hAnsi="Arial" w:cs="Arial"/>
          <w:sz w:val="24"/>
          <w:szCs w:val="24"/>
        </w:rPr>
      </w:pPr>
      <w:r w:rsidRPr="00136841">
        <w:rPr>
          <w:rFonts w:ascii="Arial" w:hAnsi="Arial" w:cs="Arial"/>
          <w:sz w:val="24"/>
          <w:szCs w:val="24"/>
        </w:rPr>
        <w:t xml:space="preserve">The </w:t>
      </w:r>
      <w:r w:rsidR="002959AC">
        <w:rPr>
          <w:rFonts w:ascii="Arial" w:hAnsi="Arial" w:cs="Arial"/>
          <w:sz w:val="24"/>
          <w:szCs w:val="24"/>
        </w:rPr>
        <w:t>East Coker</w:t>
      </w:r>
      <w:r w:rsidRPr="00136841">
        <w:rPr>
          <w:rFonts w:ascii="Arial" w:hAnsi="Arial" w:cs="Arial"/>
          <w:sz w:val="24"/>
          <w:szCs w:val="24"/>
        </w:rPr>
        <w:t xml:space="preserve"> Neighbourhood Area designation was approved by the District Council in </w:t>
      </w:r>
      <w:r w:rsidR="002959AC">
        <w:rPr>
          <w:rFonts w:ascii="Arial" w:hAnsi="Arial" w:cs="Arial"/>
          <w:sz w:val="24"/>
          <w:szCs w:val="24"/>
        </w:rPr>
        <w:t>September 2013</w:t>
      </w:r>
      <w:r w:rsidRPr="00136841">
        <w:rPr>
          <w:rFonts w:ascii="Arial" w:hAnsi="Arial" w:cs="Arial"/>
          <w:sz w:val="24"/>
          <w:szCs w:val="24"/>
        </w:rPr>
        <w:t xml:space="preserve">. Since then, the Neighbourhood Plan for the area was prepared by local stakeholders and a ’Pre-Submission’ Plan consulted upon in </w:t>
      </w:r>
      <w:r w:rsidR="002959AC">
        <w:rPr>
          <w:rFonts w:ascii="Arial" w:hAnsi="Arial" w:cs="Arial"/>
          <w:sz w:val="24"/>
          <w:szCs w:val="24"/>
        </w:rPr>
        <w:t>January-March</w:t>
      </w:r>
      <w:r w:rsidRPr="00136841">
        <w:rPr>
          <w:rFonts w:ascii="Arial" w:hAnsi="Arial" w:cs="Arial"/>
          <w:sz w:val="24"/>
          <w:szCs w:val="24"/>
        </w:rPr>
        <w:t xml:space="preserve"> </w:t>
      </w:r>
      <w:r w:rsidR="00F50CA6">
        <w:rPr>
          <w:rFonts w:ascii="Arial" w:hAnsi="Arial" w:cs="Arial"/>
          <w:sz w:val="24"/>
          <w:szCs w:val="24"/>
        </w:rPr>
        <w:t>2017</w:t>
      </w:r>
      <w:r w:rsidRPr="00136841">
        <w:rPr>
          <w:rFonts w:ascii="Arial" w:hAnsi="Arial" w:cs="Arial"/>
          <w:sz w:val="24"/>
          <w:szCs w:val="24"/>
        </w:rPr>
        <w:t xml:space="preserve">(Regulation 14). This was followed by formal submission of the Plan in </w:t>
      </w:r>
      <w:r w:rsidR="002959AC">
        <w:rPr>
          <w:rFonts w:ascii="Arial" w:hAnsi="Arial" w:cs="Arial"/>
          <w:sz w:val="24"/>
          <w:szCs w:val="24"/>
        </w:rPr>
        <w:t>March 2018</w:t>
      </w:r>
      <w:r w:rsidRPr="00136841">
        <w:rPr>
          <w:rFonts w:ascii="Arial" w:hAnsi="Arial" w:cs="Arial"/>
          <w:sz w:val="24"/>
          <w:szCs w:val="24"/>
        </w:rPr>
        <w:t xml:space="preserve"> and the District Council carried out consultation in line with procedures set out in the relevant Regulations (Regulation 16). The Plan was then the subject of independent examination </w:t>
      </w:r>
      <w:r w:rsidR="00E53AE2" w:rsidRPr="00136841">
        <w:rPr>
          <w:rFonts w:ascii="Arial" w:hAnsi="Arial" w:cs="Arial"/>
          <w:sz w:val="24"/>
          <w:szCs w:val="24"/>
        </w:rPr>
        <w:t>and the Examiner’s</w:t>
      </w:r>
      <w:r w:rsidR="00E53AE2" w:rsidRPr="00136841">
        <w:rPr>
          <w:rFonts w:ascii="Arial" w:hAnsi="Arial" w:cs="Arial"/>
          <w:color w:val="auto"/>
          <w:sz w:val="24"/>
          <w:szCs w:val="24"/>
        </w:rPr>
        <w:t xml:space="preserve"> Report concluded that the correct procedure for the preparation and submission of the </w:t>
      </w:r>
      <w:r w:rsidR="002959AC">
        <w:rPr>
          <w:rFonts w:ascii="Arial" w:hAnsi="Arial" w:cs="Arial"/>
          <w:color w:val="auto"/>
          <w:sz w:val="24"/>
          <w:szCs w:val="24"/>
        </w:rPr>
        <w:t>East Coker</w:t>
      </w:r>
      <w:r w:rsidR="008B7025">
        <w:rPr>
          <w:rFonts w:ascii="Arial" w:hAnsi="Arial" w:cs="Arial"/>
          <w:color w:val="auto"/>
          <w:sz w:val="24"/>
          <w:szCs w:val="24"/>
        </w:rPr>
        <w:t xml:space="preserve"> </w:t>
      </w:r>
      <w:r w:rsidR="00E53AE2" w:rsidRPr="00136841">
        <w:rPr>
          <w:rFonts w:ascii="Arial" w:hAnsi="Arial" w:cs="Arial"/>
          <w:color w:val="auto"/>
          <w:sz w:val="24"/>
          <w:szCs w:val="24"/>
        </w:rPr>
        <w:t>Neighbourhood Plan was followed and that it meets the ‘Basic Conditions’, subject to several Proposed Modifications being made. T</w:t>
      </w:r>
      <w:r w:rsidRPr="00136841">
        <w:rPr>
          <w:rFonts w:ascii="Arial" w:hAnsi="Arial" w:cs="Arial"/>
          <w:sz w:val="24"/>
          <w:szCs w:val="24"/>
        </w:rPr>
        <w:t xml:space="preserve">he District Council agreed on the </w:t>
      </w:r>
      <w:r w:rsidR="002959AC">
        <w:rPr>
          <w:rFonts w:ascii="Arial" w:hAnsi="Arial" w:cs="Arial"/>
          <w:sz w:val="24"/>
          <w:szCs w:val="24"/>
        </w:rPr>
        <w:t>6</w:t>
      </w:r>
      <w:r w:rsidR="002959AC" w:rsidRPr="002959AC">
        <w:rPr>
          <w:rFonts w:ascii="Arial" w:hAnsi="Arial" w:cs="Arial"/>
          <w:sz w:val="24"/>
          <w:szCs w:val="24"/>
          <w:vertAlign w:val="superscript"/>
        </w:rPr>
        <w:t>th</w:t>
      </w:r>
      <w:r w:rsidR="002959AC">
        <w:rPr>
          <w:rFonts w:ascii="Arial" w:hAnsi="Arial" w:cs="Arial"/>
          <w:sz w:val="24"/>
          <w:szCs w:val="24"/>
        </w:rPr>
        <w:t xml:space="preserve"> September</w:t>
      </w:r>
      <w:r w:rsidRPr="00136841">
        <w:rPr>
          <w:rFonts w:ascii="Arial" w:hAnsi="Arial" w:cs="Arial"/>
          <w:sz w:val="24"/>
          <w:szCs w:val="24"/>
        </w:rPr>
        <w:t xml:space="preserve"> </w:t>
      </w:r>
      <w:r w:rsidR="00F50CA6">
        <w:rPr>
          <w:rFonts w:ascii="Arial" w:hAnsi="Arial" w:cs="Arial"/>
          <w:sz w:val="24"/>
          <w:szCs w:val="24"/>
        </w:rPr>
        <w:t xml:space="preserve">2017 </w:t>
      </w:r>
      <w:r w:rsidRPr="00136841">
        <w:rPr>
          <w:rFonts w:ascii="Arial" w:hAnsi="Arial" w:cs="Arial"/>
          <w:sz w:val="24"/>
          <w:szCs w:val="24"/>
        </w:rPr>
        <w:t>with the Examiner’s</w:t>
      </w:r>
      <w:r w:rsidR="00136841">
        <w:rPr>
          <w:rFonts w:ascii="Arial" w:hAnsi="Arial" w:cs="Arial"/>
          <w:sz w:val="24"/>
          <w:szCs w:val="24"/>
        </w:rPr>
        <w:t xml:space="preserve"> </w:t>
      </w:r>
      <w:r w:rsidRPr="00136841">
        <w:rPr>
          <w:rFonts w:ascii="Arial" w:hAnsi="Arial" w:cs="Arial"/>
          <w:sz w:val="24"/>
          <w:szCs w:val="24"/>
        </w:rPr>
        <w:t>recommendations for Proposed Modifications and that the next step should be a local referendum.</w:t>
      </w:r>
      <w:r w:rsidR="008C7631">
        <w:rPr>
          <w:rFonts w:ascii="Arial" w:hAnsi="Arial" w:cs="Arial"/>
          <w:sz w:val="24"/>
          <w:szCs w:val="24"/>
        </w:rPr>
        <w:t xml:space="preserve"> </w:t>
      </w:r>
    </w:p>
    <w:p w:rsidR="00E53AE2" w:rsidRPr="00136841" w:rsidRDefault="008C7631" w:rsidP="00E53AE2">
      <w:pPr>
        <w:pStyle w:val="PolicyText"/>
        <w:numPr>
          <w:ilvl w:val="1"/>
          <w:numId w:val="2"/>
        </w:numPr>
        <w:spacing w:before="240"/>
        <w:ind w:left="426" w:hanging="426"/>
        <w:rPr>
          <w:rFonts w:ascii="Arial" w:hAnsi="Arial" w:cs="Arial"/>
          <w:color w:val="auto"/>
        </w:rPr>
      </w:pPr>
      <w:r w:rsidRPr="008C7631">
        <w:rPr>
          <w:rFonts w:ascii="Arial" w:hAnsi="Arial" w:cs="Arial"/>
          <w:color w:val="auto"/>
        </w:rPr>
        <w:t xml:space="preserve">The Referendum took place on </w:t>
      </w:r>
      <w:r w:rsidR="002959AC">
        <w:rPr>
          <w:rFonts w:ascii="Arial" w:hAnsi="Arial" w:cs="Arial"/>
          <w:color w:val="auto"/>
        </w:rPr>
        <w:t>7</w:t>
      </w:r>
      <w:r w:rsidR="002959AC" w:rsidRPr="002959AC">
        <w:rPr>
          <w:rFonts w:ascii="Arial" w:hAnsi="Arial" w:cs="Arial"/>
          <w:color w:val="auto"/>
          <w:vertAlign w:val="superscript"/>
        </w:rPr>
        <w:t>th</w:t>
      </w:r>
      <w:r w:rsidR="002959AC">
        <w:rPr>
          <w:rFonts w:ascii="Arial" w:hAnsi="Arial" w:cs="Arial"/>
          <w:color w:val="auto"/>
        </w:rPr>
        <w:t xml:space="preserve"> </w:t>
      </w:r>
      <w:r w:rsidR="00AE5EA6">
        <w:rPr>
          <w:rFonts w:ascii="Arial" w:hAnsi="Arial" w:cs="Arial"/>
          <w:color w:val="auto"/>
        </w:rPr>
        <w:t>November</w:t>
      </w:r>
      <w:r w:rsidRPr="008C7631">
        <w:rPr>
          <w:rFonts w:ascii="Arial" w:hAnsi="Arial" w:cs="Arial"/>
          <w:color w:val="auto"/>
        </w:rPr>
        <w:t xml:space="preserve"> 2018. </w:t>
      </w:r>
      <w:r w:rsidR="00E53AE2" w:rsidRPr="00136841">
        <w:rPr>
          <w:rFonts w:ascii="Arial" w:hAnsi="Arial" w:cs="Arial"/>
          <w:color w:val="auto"/>
        </w:rPr>
        <w:t>The prescribed question that was asked was:</w:t>
      </w:r>
    </w:p>
    <w:p w:rsidR="00E53AE2" w:rsidRPr="00136841" w:rsidRDefault="00E53AE2" w:rsidP="00E53AE2">
      <w:pPr>
        <w:pStyle w:val="PolicyText"/>
        <w:ind w:left="426"/>
        <w:rPr>
          <w:rFonts w:ascii="Arial" w:hAnsi="Arial" w:cs="Arial"/>
          <w:color w:val="auto"/>
        </w:rPr>
      </w:pPr>
    </w:p>
    <w:p w:rsidR="00E53AE2" w:rsidRPr="00136841" w:rsidRDefault="00E53AE2" w:rsidP="00E53AE2">
      <w:pPr>
        <w:pStyle w:val="PolicyText"/>
        <w:ind w:left="426"/>
        <w:rPr>
          <w:rFonts w:ascii="Arial" w:hAnsi="Arial" w:cs="Arial"/>
          <w:color w:val="auto"/>
        </w:rPr>
      </w:pPr>
      <w:r w:rsidRPr="00136841">
        <w:rPr>
          <w:rFonts w:ascii="Arial" w:hAnsi="Arial" w:cs="Arial"/>
          <w:color w:val="auto"/>
        </w:rPr>
        <w:t>“</w:t>
      </w:r>
      <w:r w:rsidRPr="00136841">
        <w:rPr>
          <w:rFonts w:ascii="Arial" w:hAnsi="Arial" w:cs="Arial"/>
          <w:i/>
          <w:color w:val="auto"/>
        </w:rPr>
        <w:t xml:space="preserve">Do you want South Somerset District Council to use the Neighbourhood Plan for </w:t>
      </w:r>
      <w:r w:rsidR="002959AC">
        <w:rPr>
          <w:rFonts w:ascii="Arial" w:hAnsi="Arial" w:cs="Arial"/>
          <w:i/>
          <w:color w:val="auto"/>
        </w:rPr>
        <w:t>East Coker</w:t>
      </w:r>
      <w:r w:rsidRPr="00136841">
        <w:rPr>
          <w:rFonts w:ascii="Arial" w:hAnsi="Arial" w:cs="Arial"/>
          <w:i/>
          <w:color w:val="auto"/>
        </w:rPr>
        <w:t xml:space="preserve"> to help it decide planning applications in the neighbourhood area</w:t>
      </w:r>
      <w:r w:rsidRPr="00136841">
        <w:rPr>
          <w:rFonts w:ascii="Arial" w:hAnsi="Arial" w:cs="Arial"/>
          <w:color w:val="auto"/>
        </w:rPr>
        <w:t>”.</w:t>
      </w:r>
    </w:p>
    <w:p w:rsidR="00C02645" w:rsidRPr="00136841" w:rsidRDefault="008C7631" w:rsidP="00E53AE2">
      <w:pPr>
        <w:pStyle w:val="Default"/>
        <w:numPr>
          <w:ilvl w:val="1"/>
          <w:numId w:val="2"/>
        </w:numPr>
        <w:spacing w:before="240"/>
        <w:ind w:left="426" w:hanging="426"/>
        <w:rPr>
          <w:rFonts w:ascii="Arial" w:hAnsi="Arial" w:cs="Arial"/>
          <w:sz w:val="24"/>
          <w:szCs w:val="24"/>
        </w:rPr>
      </w:pPr>
      <w:r>
        <w:rPr>
          <w:rFonts w:ascii="Arial" w:hAnsi="Arial" w:cs="Arial"/>
          <w:sz w:val="24"/>
          <w:szCs w:val="24"/>
        </w:rPr>
        <w:t>In the Referendum,</w:t>
      </w:r>
      <w:r w:rsidR="00C02645" w:rsidRPr="00136841">
        <w:rPr>
          <w:rFonts w:ascii="Arial" w:hAnsi="Arial" w:cs="Arial"/>
          <w:sz w:val="24"/>
          <w:szCs w:val="24"/>
        </w:rPr>
        <w:t xml:space="preserve"> </w:t>
      </w:r>
      <w:r w:rsidR="002959AC">
        <w:rPr>
          <w:rFonts w:ascii="Arial" w:hAnsi="Arial" w:cs="Arial"/>
          <w:sz w:val="24"/>
          <w:szCs w:val="24"/>
        </w:rPr>
        <w:t>426</w:t>
      </w:r>
      <w:r w:rsidR="00C02645" w:rsidRPr="00136841">
        <w:rPr>
          <w:rFonts w:ascii="Arial" w:hAnsi="Arial" w:cs="Arial"/>
          <w:sz w:val="24"/>
          <w:szCs w:val="24"/>
        </w:rPr>
        <w:t xml:space="preserve"> votes </w:t>
      </w:r>
      <w:r>
        <w:rPr>
          <w:rFonts w:ascii="Arial" w:hAnsi="Arial" w:cs="Arial"/>
          <w:sz w:val="24"/>
          <w:szCs w:val="24"/>
        </w:rPr>
        <w:t xml:space="preserve">were </w:t>
      </w:r>
      <w:r w:rsidR="00C02645" w:rsidRPr="00136841">
        <w:rPr>
          <w:rFonts w:ascii="Arial" w:hAnsi="Arial" w:cs="Arial"/>
          <w:sz w:val="24"/>
          <w:szCs w:val="24"/>
        </w:rPr>
        <w:t xml:space="preserve">cast. Of these, </w:t>
      </w:r>
      <w:r w:rsidR="002959AC">
        <w:rPr>
          <w:rFonts w:ascii="Arial" w:hAnsi="Arial" w:cs="Arial"/>
          <w:sz w:val="24"/>
          <w:szCs w:val="24"/>
        </w:rPr>
        <w:t>352</w:t>
      </w:r>
      <w:r w:rsidR="00C02645" w:rsidRPr="00136841">
        <w:rPr>
          <w:rFonts w:ascii="Arial" w:hAnsi="Arial" w:cs="Arial"/>
          <w:sz w:val="24"/>
          <w:szCs w:val="24"/>
        </w:rPr>
        <w:t xml:space="preserve"> voted in favour</w:t>
      </w:r>
      <w:bookmarkStart w:id="0" w:name="_GoBack"/>
      <w:bookmarkEnd w:id="0"/>
      <w:r w:rsidR="00C02645" w:rsidRPr="00136841">
        <w:rPr>
          <w:rFonts w:ascii="Arial" w:hAnsi="Arial" w:cs="Arial"/>
          <w:sz w:val="24"/>
          <w:szCs w:val="24"/>
        </w:rPr>
        <w:t xml:space="preserve"> of the Plan, with </w:t>
      </w:r>
      <w:r w:rsidR="00D535F6">
        <w:rPr>
          <w:rFonts w:ascii="Arial" w:hAnsi="Arial" w:cs="Arial"/>
          <w:sz w:val="24"/>
          <w:szCs w:val="24"/>
        </w:rPr>
        <w:t>7</w:t>
      </w:r>
      <w:r w:rsidR="008B7025">
        <w:rPr>
          <w:rFonts w:ascii="Arial" w:hAnsi="Arial" w:cs="Arial"/>
          <w:sz w:val="24"/>
          <w:szCs w:val="24"/>
        </w:rPr>
        <w:t>4</w:t>
      </w:r>
      <w:r w:rsidR="00C02645" w:rsidRPr="00136841">
        <w:rPr>
          <w:rFonts w:ascii="Arial" w:hAnsi="Arial" w:cs="Arial"/>
          <w:sz w:val="24"/>
          <w:szCs w:val="24"/>
        </w:rPr>
        <w:t xml:space="preserve"> against. The turnout was </w:t>
      </w:r>
      <w:r w:rsidR="008B7025">
        <w:rPr>
          <w:rFonts w:ascii="Arial" w:hAnsi="Arial" w:cs="Arial"/>
          <w:sz w:val="24"/>
          <w:szCs w:val="24"/>
        </w:rPr>
        <w:t>2</w:t>
      </w:r>
      <w:r w:rsidR="002959AC">
        <w:rPr>
          <w:rFonts w:ascii="Arial" w:hAnsi="Arial" w:cs="Arial"/>
          <w:sz w:val="24"/>
          <w:szCs w:val="24"/>
        </w:rPr>
        <w:t>9.2</w:t>
      </w:r>
      <w:r w:rsidR="00C02645" w:rsidRPr="00136841">
        <w:rPr>
          <w:rFonts w:ascii="Arial" w:hAnsi="Arial" w:cs="Arial"/>
          <w:sz w:val="24"/>
          <w:szCs w:val="24"/>
        </w:rPr>
        <w:t>%. The Plan is therefore now ‘made’ (or adopted). Now it has been confirmed, it will have equal status to the Local Plan and be part of the Statutory Development Plan. Planning applications are determined by local planning authorities in accordance with the adopted development plan, unless material considerations indicate otherwise. A development plan sets out the planning policies for the development and use of land.</w:t>
      </w:r>
    </w:p>
    <w:p w:rsidR="00564B87" w:rsidRPr="00136841" w:rsidRDefault="00564B87" w:rsidP="00E53AE2">
      <w:pPr>
        <w:pStyle w:val="ListParagraph"/>
        <w:numPr>
          <w:ilvl w:val="0"/>
          <w:numId w:val="1"/>
        </w:numPr>
        <w:autoSpaceDE w:val="0"/>
        <w:autoSpaceDN w:val="0"/>
        <w:adjustRightInd w:val="0"/>
        <w:spacing w:before="240" w:after="0" w:line="240" w:lineRule="auto"/>
        <w:ind w:left="426" w:hanging="426"/>
        <w:rPr>
          <w:rFonts w:ascii="Arial" w:hAnsi="Arial" w:cs="Arial"/>
          <w:b/>
          <w:bCs/>
          <w:sz w:val="24"/>
          <w:szCs w:val="24"/>
        </w:rPr>
      </w:pPr>
      <w:r w:rsidRPr="00136841">
        <w:rPr>
          <w:rFonts w:ascii="Arial" w:hAnsi="Arial" w:cs="Arial"/>
          <w:b/>
          <w:bCs/>
          <w:sz w:val="24"/>
          <w:szCs w:val="24"/>
        </w:rPr>
        <w:t>Decision and Reasons</w:t>
      </w:r>
    </w:p>
    <w:p w:rsidR="00C02645" w:rsidRPr="00136841" w:rsidRDefault="00C02645" w:rsidP="00C02645">
      <w:pPr>
        <w:pStyle w:val="ListParagraph"/>
        <w:autoSpaceDE w:val="0"/>
        <w:autoSpaceDN w:val="0"/>
        <w:adjustRightInd w:val="0"/>
        <w:spacing w:before="240" w:after="0" w:line="240" w:lineRule="auto"/>
        <w:rPr>
          <w:rFonts w:ascii="Arial" w:hAnsi="Arial" w:cs="Arial"/>
          <w:b/>
          <w:bCs/>
          <w:sz w:val="24"/>
          <w:szCs w:val="24"/>
        </w:rPr>
      </w:pPr>
    </w:p>
    <w:p w:rsidR="008D4B06" w:rsidRDefault="00346792" w:rsidP="008D4B06">
      <w:pPr>
        <w:pStyle w:val="ListParagraph"/>
        <w:numPr>
          <w:ilvl w:val="1"/>
          <w:numId w:val="1"/>
        </w:numPr>
        <w:autoSpaceDE w:val="0"/>
        <w:autoSpaceDN w:val="0"/>
        <w:adjustRightInd w:val="0"/>
        <w:spacing w:after="0" w:line="240" w:lineRule="auto"/>
        <w:ind w:left="426" w:hanging="426"/>
        <w:rPr>
          <w:rFonts w:ascii="Arial" w:hAnsi="Arial" w:cs="Arial"/>
          <w:sz w:val="24"/>
          <w:szCs w:val="24"/>
        </w:rPr>
      </w:pPr>
      <w:r w:rsidRPr="008D4B06">
        <w:rPr>
          <w:rFonts w:ascii="Arial" w:hAnsi="Arial" w:cs="Arial"/>
          <w:sz w:val="24"/>
          <w:szCs w:val="24"/>
        </w:rPr>
        <w:t xml:space="preserve">The referendum met the requirements of the Localism Act 2011 and the Neighbourhood Planning (Referendum) Regulations (As Amended). </w:t>
      </w:r>
      <w:r w:rsidR="00E53AE2" w:rsidRPr="008D4B06">
        <w:rPr>
          <w:rFonts w:ascii="Arial" w:hAnsi="Arial" w:cs="Arial"/>
          <w:sz w:val="24"/>
          <w:szCs w:val="24"/>
        </w:rPr>
        <w:t>M</w:t>
      </w:r>
      <w:r w:rsidR="00C02645" w:rsidRPr="008D4B06">
        <w:rPr>
          <w:rFonts w:ascii="Arial" w:hAnsi="Arial" w:cs="Arial"/>
          <w:sz w:val="24"/>
          <w:szCs w:val="24"/>
        </w:rPr>
        <w:t xml:space="preserve">ore than 50% of those who voted </w:t>
      </w:r>
      <w:r w:rsidR="00E53AE2" w:rsidRPr="008D4B06">
        <w:rPr>
          <w:rFonts w:ascii="Arial" w:hAnsi="Arial" w:cs="Arial"/>
          <w:sz w:val="24"/>
          <w:szCs w:val="24"/>
        </w:rPr>
        <w:t xml:space="preserve">in the Referendum </w:t>
      </w:r>
      <w:r w:rsidR="00C02645" w:rsidRPr="008D4B06">
        <w:rPr>
          <w:rFonts w:ascii="Arial" w:hAnsi="Arial" w:cs="Arial"/>
          <w:sz w:val="24"/>
          <w:szCs w:val="24"/>
        </w:rPr>
        <w:t xml:space="preserve">said </w:t>
      </w:r>
      <w:r w:rsidR="00E4726D">
        <w:rPr>
          <w:rFonts w:ascii="Arial" w:hAnsi="Arial" w:cs="Arial"/>
          <w:sz w:val="24"/>
          <w:szCs w:val="24"/>
        </w:rPr>
        <w:t>‘</w:t>
      </w:r>
      <w:r w:rsidR="00C02645" w:rsidRPr="008D4B06">
        <w:rPr>
          <w:rFonts w:ascii="Arial" w:hAnsi="Arial" w:cs="Arial"/>
          <w:sz w:val="24"/>
          <w:szCs w:val="24"/>
        </w:rPr>
        <w:t>Yes</w:t>
      </w:r>
      <w:r w:rsidR="00E4726D">
        <w:rPr>
          <w:rFonts w:ascii="Arial" w:hAnsi="Arial" w:cs="Arial"/>
          <w:sz w:val="24"/>
          <w:szCs w:val="24"/>
        </w:rPr>
        <w:t>’</w:t>
      </w:r>
      <w:r w:rsidR="00C02645" w:rsidRPr="008D4B06">
        <w:rPr>
          <w:rFonts w:ascii="Arial" w:hAnsi="Arial" w:cs="Arial"/>
          <w:sz w:val="24"/>
          <w:szCs w:val="24"/>
        </w:rPr>
        <w:t>, so the Neighbourhood Plan is now ‘made’.</w:t>
      </w:r>
      <w:r w:rsidR="00E53AE2" w:rsidRPr="008D4B06">
        <w:rPr>
          <w:rFonts w:ascii="Arial" w:hAnsi="Arial" w:cs="Arial"/>
          <w:sz w:val="24"/>
          <w:szCs w:val="24"/>
        </w:rPr>
        <w:t xml:space="preserve"> </w:t>
      </w:r>
      <w:r w:rsidR="00564B87" w:rsidRPr="008D4B06">
        <w:rPr>
          <w:rFonts w:ascii="Arial" w:hAnsi="Arial" w:cs="Arial"/>
          <w:sz w:val="24"/>
          <w:szCs w:val="24"/>
        </w:rPr>
        <w:t>The</w:t>
      </w:r>
      <w:r w:rsidR="00C02645" w:rsidRPr="008D4B06">
        <w:rPr>
          <w:rFonts w:ascii="Arial" w:hAnsi="Arial" w:cs="Arial"/>
          <w:sz w:val="24"/>
          <w:szCs w:val="24"/>
        </w:rPr>
        <w:t xml:space="preserve"> </w:t>
      </w:r>
      <w:r w:rsidR="00564B87" w:rsidRPr="008D4B06">
        <w:rPr>
          <w:rFonts w:ascii="Arial" w:hAnsi="Arial" w:cs="Arial"/>
          <w:sz w:val="24"/>
          <w:szCs w:val="24"/>
        </w:rPr>
        <w:t>decision is effective as of</w:t>
      </w:r>
      <w:r w:rsidR="000A3B96">
        <w:rPr>
          <w:rFonts w:ascii="Arial" w:hAnsi="Arial" w:cs="Arial"/>
          <w:sz w:val="24"/>
          <w:szCs w:val="24"/>
        </w:rPr>
        <w:t xml:space="preserve"> </w:t>
      </w:r>
      <w:r w:rsidR="00D535F6">
        <w:rPr>
          <w:rFonts w:ascii="Arial" w:hAnsi="Arial" w:cs="Arial"/>
          <w:sz w:val="24"/>
          <w:szCs w:val="24"/>
        </w:rPr>
        <w:t>6</w:t>
      </w:r>
      <w:r w:rsidR="00D535F6" w:rsidRPr="00D535F6">
        <w:rPr>
          <w:rFonts w:ascii="Arial" w:hAnsi="Arial" w:cs="Arial"/>
          <w:sz w:val="24"/>
          <w:szCs w:val="24"/>
          <w:vertAlign w:val="superscript"/>
        </w:rPr>
        <w:t>th</w:t>
      </w:r>
      <w:r w:rsidR="00D535F6">
        <w:rPr>
          <w:rFonts w:ascii="Arial" w:hAnsi="Arial" w:cs="Arial"/>
          <w:sz w:val="24"/>
          <w:szCs w:val="24"/>
        </w:rPr>
        <w:t xml:space="preserve"> December</w:t>
      </w:r>
      <w:r w:rsidR="00F20482" w:rsidRPr="008D4B06">
        <w:rPr>
          <w:rFonts w:ascii="Arial" w:hAnsi="Arial" w:cs="Arial"/>
          <w:sz w:val="24"/>
          <w:szCs w:val="24"/>
        </w:rPr>
        <w:t xml:space="preserve"> 2018</w:t>
      </w:r>
      <w:r w:rsidR="00564B87" w:rsidRPr="008D4B06">
        <w:rPr>
          <w:rFonts w:ascii="Arial" w:hAnsi="Arial" w:cs="Arial"/>
          <w:sz w:val="24"/>
          <w:szCs w:val="24"/>
        </w:rPr>
        <w:t>.</w:t>
      </w:r>
    </w:p>
    <w:p w:rsidR="008D4B06" w:rsidRDefault="008D4B06" w:rsidP="008D4B06">
      <w:pPr>
        <w:pStyle w:val="ListParagraph"/>
        <w:autoSpaceDE w:val="0"/>
        <w:autoSpaceDN w:val="0"/>
        <w:adjustRightInd w:val="0"/>
        <w:spacing w:after="0" w:line="240" w:lineRule="auto"/>
        <w:ind w:left="644"/>
        <w:rPr>
          <w:rFonts w:ascii="Arial" w:hAnsi="Arial" w:cs="Arial"/>
          <w:sz w:val="24"/>
          <w:szCs w:val="24"/>
        </w:rPr>
      </w:pPr>
    </w:p>
    <w:p w:rsidR="00C02645" w:rsidRPr="008D4B06" w:rsidRDefault="00C02645" w:rsidP="001C211F">
      <w:pPr>
        <w:pStyle w:val="ListParagraph"/>
        <w:numPr>
          <w:ilvl w:val="1"/>
          <w:numId w:val="1"/>
        </w:numPr>
        <w:autoSpaceDE w:val="0"/>
        <w:autoSpaceDN w:val="0"/>
        <w:adjustRightInd w:val="0"/>
        <w:spacing w:after="0" w:line="240" w:lineRule="auto"/>
        <w:ind w:left="426" w:hanging="426"/>
        <w:rPr>
          <w:rFonts w:ascii="Arial" w:hAnsi="Arial" w:cs="Arial"/>
          <w:sz w:val="24"/>
          <w:szCs w:val="24"/>
        </w:rPr>
      </w:pPr>
      <w:r w:rsidRPr="002959AC">
        <w:rPr>
          <w:rFonts w:ascii="Arial" w:hAnsi="Arial" w:cs="Arial"/>
          <w:color w:val="000000" w:themeColor="text1"/>
          <w:sz w:val="24"/>
          <w:szCs w:val="24"/>
        </w:rPr>
        <w:t>The Plan</w:t>
      </w:r>
      <w:r w:rsidR="00136841" w:rsidRPr="002959AC">
        <w:rPr>
          <w:rFonts w:ascii="Arial" w:hAnsi="Arial" w:cs="Arial"/>
          <w:color w:val="000000" w:themeColor="text1"/>
          <w:sz w:val="24"/>
          <w:szCs w:val="24"/>
        </w:rPr>
        <w:t xml:space="preserve">, supporting documents, </w:t>
      </w:r>
      <w:r w:rsidRPr="002959AC">
        <w:rPr>
          <w:rFonts w:ascii="Arial" w:hAnsi="Arial" w:cs="Arial"/>
          <w:color w:val="000000" w:themeColor="text1"/>
          <w:sz w:val="24"/>
          <w:szCs w:val="24"/>
        </w:rPr>
        <w:t xml:space="preserve">representations received </w:t>
      </w:r>
      <w:r w:rsidR="00136841" w:rsidRPr="002959AC">
        <w:rPr>
          <w:rFonts w:ascii="Arial" w:hAnsi="Arial" w:cs="Arial"/>
          <w:color w:val="000000" w:themeColor="text1"/>
          <w:sz w:val="24"/>
          <w:szCs w:val="24"/>
        </w:rPr>
        <w:t xml:space="preserve">and Examiner’s Report </w:t>
      </w:r>
      <w:r w:rsidRPr="002959AC">
        <w:rPr>
          <w:rFonts w:ascii="Arial" w:hAnsi="Arial" w:cs="Arial"/>
          <w:color w:val="000000" w:themeColor="text1"/>
          <w:sz w:val="24"/>
          <w:szCs w:val="24"/>
        </w:rPr>
        <w:t>are all available on the District Council’s website</w:t>
      </w:r>
      <w:r w:rsidRPr="002959AC">
        <w:rPr>
          <w:rFonts w:ascii="Arial" w:hAnsi="Arial" w:cs="Arial"/>
          <w:sz w:val="24"/>
          <w:szCs w:val="24"/>
        </w:rPr>
        <w:t xml:space="preserve"> - </w:t>
      </w:r>
      <w:hyperlink r:id="rId7" w:history="1">
        <w:r w:rsidR="002959AC" w:rsidRPr="002959AC">
          <w:rPr>
            <w:rStyle w:val="Hyperlink"/>
            <w:rFonts w:ascii="Arial" w:hAnsi="Arial" w:cs="Arial"/>
            <w:sz w:val="24"/>
            <w:szCs w:val="24"/>
          </w:rPr>
          <w:t>South Somerset District Council - East Coker Parish Neighbourhood Area Designation</w:t>
        </w:r>
      </w:hyperlink>
    </w:p>
    <w:sectPr w:rsidR="00C02645" w:rsidRPr="008D4B06" w:rsidSect="00C1567B">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13E74"/>
    <w:multiLevelType w:val="multilevel"/>
    <w:tmpl w:val="AE1028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hint="default"/>
        <w:color w:val="1F4F69"/>
        <w:sz w:val="23"/>
      </w:rPr>
    </w:lvl>
    <w:lvl w:ilvl="2">
      <w:start w:val="1"/>
      <w:numFmt w:val="decimal"/>
      <w:isLgl/>
      <w:lvlText w:val="%1.%2.%3"/>
      <w:lvlJc w:val="left"/>
      <w:pPr>
        <w:ind w:left="1080" w:hanging="720"/>
      </w:pPr>
      <w:rPr>
        <w:rFonts w:ascii="Arial" w:hAnsi="Arial" w:hint="default"/>
        <w:color w:val="1F4F69"/>
        <w:sz w:val="23"/>
      </w:rPr>
    </w:lvl>
    <w:lvl w:ilvl="3">
      <w:start w:val="1"/>
      <w:numFmt w:val="decimal"/>
      <w:isLgl/>
      <w:lvlText w:val="%1.%2.%3.%4"/>
      <w:lvlJc w:val="left"/>
      <w:pPr>
        <w:ind w:left="1440" w:hanging="1080"/>
      </w:pPr>
      <w:rPr>
        <w:rFonts w:ascii="Arial" w:hAnsi="Arial" w:hint="default"/>
        <w:color w:val="1F4F69"/>
        <w:sz w:val="23"/>
      </w:rPr>
    </w:lvl>
    <w:lvl w:ilvl="4">
      <w:start w:val="1"/>
      <w:numFmt w:val="decimal"/>
      <w:isLgl/>
      <w:lvlText w:val="%1.%2.%3.%4.%5"/>
      <w:lvlJc w:val="left"/>
      <w:pPr>
        <w:ind w:left="1440" w:hanging="1080"/>
      </w:pPr>
      <w:rPr>
        <w:rFonts w:ascii="Arial" w:hAnsi="Arial" w:hint="default"/>
        <w:color w:val="1F4F69"/>
        <w:sz w:val="23"/>
      </w:rPr>
    </w:lvl>
    <w:lvl w:ilvl="5">
      <w:start w:val="1"/>
      <w:numFmt w:val="decimal"/>
      <w:isLgl/>
      <w:lvlText w:val="%1.%2.%3.%4.%5.%6"/>
      <w:lvlJc w:val="left"/>
      <w:pPr>
        <w:ind w:left="1800" w:hanging="1440"/>
      </w:pPr>
      <w:rPr>
        <w:rFonts w:ascii="Arial" w:hAnsi="Arial" w:hint="default"/>
        <w:color w:val="1F4F69"/>
        <w:sz w:val="23"/>
      </w:rPr>
    </w:lvl>
    <w:lvl w:ilvl="6">
      <w:start w:val="1"/>
      <w:numFmt w:val="decimal"/>
      <w:isLgl/>
      <w:lvlText w:val="%1.%2.%3.%4.%5.%6.%7"/>
      <w:lvlJc w:val="left"/>
      <w:pPr>
        <w:ind w:left="1800" w:hanging="1440"/>
      </w:pPr>
      <w:rPr>
        <w:rFonts w:ascii="Arial" w:hAnsi="Arial" w:hint="default"/>
        <w:color w:val="1F4F69"/>
        <w:sz w:val="23"/>
      </w:rPr>
    </w:lvl>
    <w:lvl w:ilvl="7">
      <w:start w:val="1"/>
      <w:numFmt w:val="decimal"/>
      <w:isLgl/>
      <w:lvlText w:val="%1.%2.%3.%4.%5.%6.%7.%8"/>
      <w:lvlJc w:val="left"/>
      <w:pPr>
        <w:ind w:left="2160" w:hanging="1800"/>
      </w:pPr>
      <w:rPr>
        <w:rFonts w:ascii="Arial" w:hAnsi="Arial" w:hint="default"/>
        <w:color w:val="1F4F69"/>
        <w:sz w:val="23"/>
      </w:rPr>
    </w:lvl>
    <w:lvl w:ilvl="8">
      <w:start w:val="1"/>
      <w:numFmt w:val="decimal"/>
      <w:isLgl/>
      <w:lvlText w:val="%1.%2.%3.%4.%5.%6.%7.%8.%9"/>
      <w:lvlJc w:val="left"/>
      <w:pPr>
        <w:ind w:left="2160" w:hanging="1800"/>
      </w:pPr>
      <w:rPr>
        <w:rFonts w:ascii="Arial" w:hAnsi="Arial" w:hint="default"/>
        <w:color w:val="1F4F69"/>
        <w:sz w:val="23"/>
      </w:rPr>
    </w:lvl>
  </w:abstractNum>
  <w:abstractNum w:abstractNumId="1" w15:restartNumberingAfterBreak="0">
    <w:nsid w:val="3AC01F96"/>
    <w:multiLevelType w:val="multilevel"/>
    <w:tmpl w:val="E27A012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ascii="Arial" w:hAnsi="Arial" w:hint="default"/>
        <w:color w:val="auto"/>
        <w:sz w:val="23"/>
      </w:rPr>
    </w:lvl>
    <w:lvl w:ilvl="2">
      <w:start w:val="1"/>
      <w:numFmt w:val="decimal"/>
      <w:isLgl/>
      <w:lvlText w:val="%1.%2.%3"/>
      <w:lvlJc w:val="left"/>
      <w:pPr>
        <w:ind w:left="1080" w:hanging="720"/>
      </w:pPr>
      <w:rPr>
        <w:rFonts w:ascii="Arial" w:hAnsi="Arial" w:hint="default"/>
        <w:color w:val="1F4F69"/>
        <w:sz w:val="23"/>
      </w:rPr>
    </w:lvl>
    <w:lvl w:ilvl="3">
      <w:start w:val="1"/>
      <w:numFmt w:val="decimal"/>
      <w:isLgl/>
      <w:lvlText w:val="%1.%2.%3.%4"/>
      <w:lvlJc w:val="left"/>
      <w:pPr>
        <w:ind w:left="1440" w:hanging="1080"/>
      </w:pPr>
      <w:rPr>
        <w:rFonts w:ascii="Arial" w:hAnsi="Arial" w:hint="default"/>
        <w:color w:val="1F4F69"/>
        <w:sz w:val="23"/>
      </w:rPr>
    </w:lvl>
    <w:lvl w:ilvl="4">
      <w:start w:val="1"/>
      <w:numFmt w:val="decimal"/>
      <w:isLgl/>
      <w:lvlText w:val="%1.%2.%3.%4.%5"/>
      <w:lvlJc w:val="left"/>
      <w:pPr>
        <w:ind w:left="1440" w:hanging="1080"/>
      </w:pPr>
      <w:rPr>
        <w:rFonts w:ascii="Arial" w:hAnsi="Arial" w:hint="default"/>
        <w:color w:val="1F4F69"/>
        <w:sz w:val="23"/>
      </w:rPr>
    </w:lvl>
    <w:lvl w:ilvl="5">
      <w:start w:val="1"/>
      <w:numFmt w:val="decimal"/>
      <w:isLgl/>
      <w:lvlText w:val="%1.%2.%3.%4.%5.%6"/>
      <w:lvlJc w:val="left"/>
      <w:pPr>
        <w:ind w:left="1800" w:hanging="1440"/>
      </w:pPr>
      <w:rPr>
        <w:rFonts w:ascii="Arial" w:hAnsi="Arial" w:hint="default"/>
        <w:color w:val="1F4F69"/>
        <w:sz w:val="23"/>
      </w:rPr>
    </w:lvl>
    <w:lvl w:ilvl="6">
      <w:start w:val="1"/>
      <w:numFmt w:val="decimal"/>
      <w:isLgl/>
      <w:lvlText w:val="%1.%2.%3.%4.%5.%6.%7"/>
      <w:lvlJc w:val="left"/>
      <w:pPr>
        <w:ind w:left="1800" w:hanging="1440"/>
      </w:pPr>
      <w:rPr>
        <w:rFonts w:ascii="Arial" w:hAnsi="Arial" w:hint="default"/>
        <w:color w:val="1F4F69"/>
        <w:sz w:val="23"/>
      </w:rPr>
    </w:lvl>
    <w:lvl w:ilvl="7">
      <w:start w:val="1"/>
      <w:numFmt w:val="decimal"/>
      <w:isLgl/>
      <w:lvlText w:val="%1.%2.%3.%4.%5.%6.%7.%8"/>
      <w:lvlJc w:val="left"/>
      <w:pPr>
        <w:ind w:left="2160" w:hanging="1800"/>
      </w:pPr>
      <w:rPr>
        <w:rFonts w:ascii="Arial" w:hAnsi="Arial" w:hint="default"/>
        <w:color w:val="1F4F69"/>
        <w:sz w:val="23"/>
      </w:rPr>
    </w:lvl>
    <w:lvl w:ilvl="8">
      <w:start w:val="1"/>
      <w:numFmt w:val="decimal"/>
      <w:isLgl/>
      <w:lvlText w:val="%1.%2.%3.%4.%5.%6.%7.%8.%9"/>
      <w:lvlJc w:val="left"/>
      <w:pPr>
        <w:ind w:left="2160" w:hanging="1800"/>
      </w:pPr>
      <w:rPr>
        <w:rFonts w:ascii="Arial" w:hAnsi="Arial" w:hint="default"/>
        <w:color w:val="1F4F69"/>
        <w:sz w:val="23"/>
      </w:rPr>
    </w:lvl>
  </w:abstractNum>
  <w:abstractNum w:abstractNumId="2" w15:restartNumberingAfterBreak="0">
    <w:nsid w:val="46C420F5"/>
    <w:multiLevelType w:val="multilevel"/>
    <w:tmpl w:val="15829B7A"/>
    <w:lvl w:ilvl="0">
      <w:start w:val="3"/>
      <w:numFmt w:val="decimal"/>
      <w:lvlText w:val="%1"/>
      <w:lvlJc w:val="left"/>
      <w:pPr>
        <w:ind w:left="360" w:hanging="360"/>
      </w:pPr>
      <w:rPr>
        <w:rFonts w:ascii="Arial" w:hAnsi="Arial" w:hint="default"/>
      </w:rPr>
    </w:lvl>
    <w:lvl w:ilvl="1">
      <w:start w:val="2"/>
      <w:numFmt w:val="decimal"/>
      <w:lvlText w:val="%1.%2"/>
      <w:lvlJc w:val="left"/>
      <w:pPr>
        <w:ind w:left="786" w:hanging="360"/>
      </w:pPr>
      <w:rPr>
        <w:rFonts w:ascii="Arial" w:hAnsi="Arial" w:hint="default"/>
      </w:rPr>
    </w:lvl>
    <w:lvl w:ilvl="2">
      <w:start w:val="1"/>
      <w:numFmt w:val="decimal"/>
      <w:lvlText w:val="%1.%2.%3"/>
      <w:lvlJc w:val="left"/>
      <w:pPr>
        <w:ind w:left="1572" w:hanging="720"/>
      </w:pPr>
      <w:rPr>
        <w:rFonts w:ascii="Arial" w:hAnsi="Arial" w:hint="default"/>
      </w:rPr>
    </w:lvl>
    <w:lvl w:ilvl="3">
      <w:start w:val="1"/>
      <w:numFmt w:val="decimal"/>
      <w:lvlText w:val="%1.%2.%3.%4"/>
      <w:lvlJc w:val="left"/>
      <w:pPr>
        <w:ind w:left="2358" w:hanging="1080"/>
      </w:pPr>
      <w:rPr>
        <w:rFonts w:ascii="Arial" w:hAnsi="Arial" w:hint="default"/>
      </w:rPr>
    </w:lvl>
    <w:lvl w:ilvl="4">
      <w:start w:val="1"/>
      <w:numFmt w:val="decimal"/>
      <w:lvlText w:val="%1.%2.%3.%4.%5"/>
      <w:lvlJc w:val="left"/>
      <w:pPr>
        <w:ind w:left="2784" w:hanging="1080"/>
      </w:pPr>
      <w:rPr>
        <w:rFonts w:ascii="Arial" w:hAnsi="Arial" w:hint="default"/>
      </w:rPr>
    </w:lvl>
    <w:lvl w:ilvl="5">
      <w:start w:val="1"/>
      <w:numFmt w:val="decimal"/>
      <w:lvlText w:val="%1.%2.%3.%4.%5.%6"/>
      <w:lvlJc w:val="left"/>
      <w:pPr>
        <w:ind w:left="3570" w:hanging="1440"/>
      </w:pPr>
      <w:rPr>
        <w:rFonts w:ascii="Arial" w:hAnsi="Arial" w:hint="default"/>
      </w:rPr>
    </w:lvl>
    <w:lvl w:ilvl="6">
      <w:start w:val="1"/>
      <w:numFmt w:val="decimal"/>
      <w:lvlText w:val="%1.%2.%3.%4.%5.%6.%7"/>
      <w:lvlJc w:val="left"/>
      <w:pPr>
        <w:ind w:left="3996" w:hanging="1440"/>
      </w:pPr>
      <w:rPr>
        <w:rFonts w:ascii="Arial" w:hAnsi="Arial" w:hint="default"/>
      </w:rPr>
    </w:lvl>
    <w:lvl w:ilvl="7">
      <w:start w:val="1"/>
      <w:numFmt w:val="decimal"/>
      <w:lvlText w:val="%1.%2.%3.%4.%5.%6.%7.%8"/>
      <w:lvlJc w:val="left"/>
      <w:pPr>
        <w:ind w:left="4782" w:hanging="1800"/>
      </w:pPr>
      <w:rPr>
        <w:rFonts w:ascii="Arial" w:hAnsi="Arial" w:hint="default"/>
      </w:rPr>
    </w:lvl>
    <w:lvl w:ilvl="8">
      <w:start w:val="1"/>
      <w:numFmt w:val="decimal"/>
      <w:lvlText w:val="%1.%2.%3.%4.%5.%6.%7.%8.%9"/>
      <w:lvlJc w:val="left"/>
      <w:pPr>
        <w:ind w:left="5208" w:hanging="1800"/>
      </w:pPr>
      <w:rPr>
        <w:rFonts w:ascii="Arial" w:hAnsi="Arial" w:hint="default"/>
      </w:rPr>
    </w:lvl>
  </w:abstractNum>
  <w:abstractNum w:abstractNumId="3" w15:restartNumberingAfterBreak="0">
    <w:nsid w:val="70251C35"/>
    <w:multiLevelType w:val="hybridMultilevel"/>
    <w:tmpl w:val="D8E0C48C"/>
    <w:lvl w:ilvl="0" w:tplc="16EE2E60">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7CA3547C"/>
    <w:multiLevelType w:val="multilevel"/>
    <w:tmpl w:val="111804F2"/>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87"/>
    <w:rsid w:val="000A3B96"/>
    <w:rsid w:val="0013472C"/>
    <w:rsid w:val="00136841"/>
    <w:rsid w:val="001A7F9F"/>
    <w:rsid w:val="002959AC"/>
    <w:rsid w:val="002D72C3"/>
    <w:rsid w:val="002E0048"/>
    <w:rsid w:val="00346792"/>
    <w:rsid w:val="00564B87"/>
    <w:rsid w:val="00571FAE"/>
    <w:rsid w:val="005F27BB"/>
    <w:rsid w:val="006A3FDA"/>
    <w:rsid w:val="00757234"/>
    <w:rsid w:val="00764B00"/>
    <w:rsid w:val="007B57C8"/>
    <w:rsid w:val="008B7025"/>
    <w:rsid w:val="008C7631"/>
    <w:rsid w:val="008D4B06"/>
    <w:rsid w:val="00AE5EA6"/>
    <w:rsid w:val="00AF56A9"/>
    <w:rsid w:val="00B6476B"/>
    <w:rsid w:val="00C02645"/>
    <w:rsid w:val="00C1567B"/>
    <w:rsid w:val="00D535F6"/>
    <w:rsid w:val="00E4726D"/>
    <w:rsid w:val="00E53AE2"/>
    <w:rsid w:val="00F20482"/>
    <w:rsid w:val="00F50CA6"/>
    <w:rsid w:val="00F82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A0C14F"/>
  <w15:docId w15:val="{CD4540DB-3101-4E0A-816B-D0A3A217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2C"/>
    <w:pPr>
      <w:ind w:left="720"/>
      <w:contextualSpacing/>
    </w:pPr>
  </w:style>
  <w:style w:type="paragraph" w:customStyle="1" w:styleId="Default">
    <w:name w:val="Default"/>
    <w:rsid w:val="00C0264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character" w:styleId="Hyperlink">
    <w:name w:val="Hyperlink"/>
    <w:basedOn w:val="DefaultParagraphFont"/>
    <w:uiPriority w:val="99"/>
    <w:unhideWhenUsed/>
    <w:rsid w:val="00C02645"/>
    <w:rPr>
      <w:color w:val="0000FF"/>
      <w:u w:val="single"/>
    </w:rPr>
  </w:style>
  <w:style w:type="paragraph" w:customStyle="1" w:styleId="PolicyText">
    <w:name w:val="Policy Text"/>
    <w:rsid w:val="00C02645"/>
    <w:pPr>
      <w:pBdr>
        <w:top w:val="nil"/>
        <w:left w:val="nil"/>
        <w:bottom w:val="nil"/>
        <w:right w:val="nil"/>
        <w:between w:val="nil"/>
        <w:bar w:val="nil"/>
      </w:pBdr>
      <w:suppressAutoHyphens/>
      <w:spacing w:after="0" w:line="240" w:lineRule="auto"/>
      <w:ind w:left="34"/>
    </w:pPr>
    <w:rPr>
      <w:rFonts w:ascii="Helvetica" w:eastAsia="Arial Unicode MS" w:hAnsi="Helvetica" w:cs="Arial Unicode MS"/>
      <w:bCs/>
      <w:color w:val="1F4F69"/>
      <w:sz w:val="24"/>
      <w:szCs w:val="24"/>
      <w:u w:color="1F4F69"/>
      <w:bdr w:val="nil"/>
      <w:lang w:val="en-US" w:eastAsia="en-GB"/>
    </w:rPr>
  </w:style>
  <w:style w:type="character" w:styleId="FollowedHyperlink">
    <w:name w:val="FollowedHyperlink"/>
    <w:basedOn w:val="DefaultParagraphFont"/>
    <w:uiPriority w:val="99"/>
    <w:semiHidden/>
    <w:unhideWhenUsed/>
    <w:rsid w:val="00F82D4E"/>
    <w:rPr>
      <w:color w:val="800080" w:themeColor="followedHyperlink"/>
      <w:u w:val="single"/>
    </w:rPr>
  </w:style>
  <w:style w:type="paragraph" w:styleId="BalloonText">
    <w:name w:val="Balloon Text"/>
    <w:basedOn w:val="Normal"/>
    <w:link w:val="BalloonTextChar"/>
    <w:uiPriority w:val="99"/>
    <w:semiHidden/>
    <w:unhideWhenUsed/>
    <w:rsid w:val="000A3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thsomerset.gov.uk/planning-and-building-control/spatial-policy/neighbourhood-plans/neighbourhood-area-designations/east-coker-parish-neighbourhood-area-desig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Clews</dc:creator>
  <cp:lastModifiedBy>David Clews</cp:lastModifiedBy>
  <cp:revision>5</cp:revision>
  <cp:lastPrinted>2018-11-08T13:01:00Z</cp:lastPrinted>
  <dcterms:created xsi:type="dcterms:W3CDTF">2018-11-08T09:45:00Z</dcterms:created>
  <dcterms:modified xsi:type="dcterms:W3CDTF">2018-12-06T10:44:00Z</dcterms:modified>
</cp:coreProperties>
</file>